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bookmarkStart w:id="1" w:name="_GoBack"/>
            <w:bookmarkEnd w:id="1"/>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proofErr w:type="gramStart"/>
            <w:r w:rsidRPr="006D145E">
              <w:rPr>
                <w:rFonts w:ascii="Arial" w:hAnsi="Arial"/>
                <w:sz w:val="24"/>
                <w:szCs w:val="24"/>
              </w:rPr>
              <w:t>any</w:t>
            </w:r>
            <w:proofErr w:type="gramEnd"/>
            <w:r w:rsidRPr="006D145E">
              <w:rPr>
                <w:rFonts w:ascii="Arial" w:hAnsi="Arial"/>
                <w:sz w:val="24"/>
                <w:szCs w:val="24"/>
              </w:rPr>
              <w:t xml:space="preserve">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proofErr w:type="gramStart"/>
      <w:r w:rsidRPr="006D145E">
        <w:rPr>
          <w:rFonts w:ascii="Arial" w:hAnsi="Arial"/>
          <w:sz w:val="24"/>
          <w:szCs w:val="24"/>
        </w:rPr>
        <w:t>existing</w:t>
      </w:r>
      <w:proofErr w:type="gramEnd"/>
      <w:r w:rsidRPr="006D145E">
        <w:rPr>
          <w:rFonts w:ascii="Arial" w:hAnsi="Arial"/>
          <w:sz w:val="24"/>
          <w:szCs w:val="24"/>
        </w:rPr>
        <w:t xml:space="preserve">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proofErr w:type="gramStart"/>
      <w:r w:rsidRPr="006D145E">
        <w:rPr>
          <w:rFonts w:ascii="Arial" w:hAnsi="Arial"/>
          <w:sz w:val="24"/>
          <w:szCs w:val="24"/>
        </w:rPr>
        <w:t>a</w:t>
      </w:r>
      <w:proofErr w:type="gramEnd"/>
      <w:r w:rsidRPr="006D145E">
        <w:rPr>
          <w:rFonts w:ascii="Arial" w:hAnsi="Arial"/>
          <w:sz w:val="24"/>
          <w:szCs w:val="24"/>
        </w:rPr>
        <w:t xml:space="preserve">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proofErr w:type="gramStart"/>
      <w:r w:rsidRPr="006D145E">
        <w:rPr>
          <w:rFonts w:ascii="Arial" w:hAnsi="Arial"/>
          <w:sz w:val="24"/>
          <w:szCs w:val="24"/>
        </w:rPr>
        <w:t>not</w:t>
      </w:r>
      <w:proofErr w:type="gramEnd"/>
      <w:r w:rsidRPr="006D145E">
        <w:rPr>
          <w:rFonts w:ascii="Arial" w:hAnsi="Arial"/>
          <w:sz w:val="24"/>
          <w:szCs w:val="24"/>
        </w:rPr>
        <w:t xml:space="preserve">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obey</w:t>
      </w:r>
      <w:proofErr w:type="gramEnd"/>
      <w:r w:rsidRPr="006D145E">
        <w:rPr>
          <w:rFonts w:ascii="Arial" w:hAnsi="Arial" w:cs="Arial"/>
          <w:sz w:val="24"/>
          <w:szCs w:val="24"/>
        </w:rPr>
        <w:t xml:space="preserve">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review</w:t>
      </w:r>
      <w:proofErr w:type="gramEnd"/>
      <w:r w:rsidRPr="006D145E">
        <w:rPr>
          <w:rFonts w:ascii="Arial" w:hAnsi="Arial" w:cs="Arial"/>
          <w:sz w:val="24"/>
          <w:szCs w:val="24"/>
        </w:rPr>
        <w:t xml:space="preserve">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9" w:name="_Ref490042986"/>
      <w:r w:rsidRPr="006D145E">
        <w:rPr>
          <w:rFonts w:ascii="Arial" w:hAnsi="Arial"/>
          <w:sz w:val="24"/>
          <w:szCs w:val="24"/>
        </w:rPr>
        <w:t xml:space="preserve">Once the Maintenance Schedule has been </w:t>
      </w:r>
      <w:proofErr w:type="gramStart"/>
      <w:r w:rsidRPr="006D145E">
        <w:rPr>
          <w:rFonts w:ascii="Arial" w:hAnsi="Arial"/>
          <w:sz w:val="24"/>
          <w:szCs w:val="24"/>
        </w:rPr>
        <w:t>Approved</w:t>
      </w:r>
      <w:proofErr w:type="gramEnd"/>
      <w:r w:rsidRPr="006D145E">
        <w:rPr>
          <w:rFonts w:ascii="Arial" w:hAnsi="Arial"/>
          <w:sz w:val="24"/>
          <w:szCs w:val="24"/>
        </w:rPr>
        <w:t>,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9"/>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10" w:name="_Hlt359518577"/>
      <w:bookmarkStart w:id="11" w:name="_Ref490043091"/>
      <w:bookmarkStart w:id="12" w:name="_Ref358107952"/>
      <w:bookmarkEnd w:id="10"/>
      <w:r w:rsidRPr="006D145E">
        <w:rPr>
          <w:rFonts w:ascii="Arial" w:hAnsi="Arial"/>
          <w:sz w:val="24"/>
          <w:szCs w:val="24"/>
        </w:rPr>
        <w:t>Assignments granted by the Supplier: Specially Written Software</w:t>
      </w:r>
      <w:bookmarkEnd w:id="11"/>
      <w:r w:rsidRPr="006D145E">
        <w:rPr>
          <w:rFonts w:ascii="Arial" w:hAnsi="Arial"/>
          <w:sz w:val="24"/>
          <w:szCs w:val="24"/>
        </w:rPr>
        <w:t xml:space="preserve"> </w:t>
      </w:r>
      <w:bookmarkEnd w:id="12"/>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2"/>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3" w:name="_Ref490056117"/>
      <w:bookmarkStart w:id="24"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and the Buyer shall become the owner of such media upon receipt; and</w:t>
      </w:r>
      <w:bookmarkEnd w:id="23"/>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roofErr w:type="gramEnd"/>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 xml:space="preserve">Licences </w:t>
      </w:r>
      <w:bookmarkEnd w:id="21"/>
      <w:bookmarkEnd w:id="25"/>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7"/>
      <w:r w:rsidR="00014AD9" w:rsidRPr="0043223E">
        <w:rPr>
          <w:rFonts w:ascii="Arial" w:hAnsi="Arial"/>
          <w:sz w:val="24"/>
          <w:szCs w:val="24"/>
        </w:rPr>
        <w:t xml:space="preserve"> adapt, and sub-license</w:t>
      </w:r>
      <w:bookmarkEnd w:id="38"/>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40" w:name="_Hlt359518593"/>
      <w:bookmarkEnd w:id="39"/>
      <w:bookmarkEnd w:id="40"/>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1" w:name="_Hlt359518596"/>
      <w:bookmarkStart w:id="42" w:name="_Hlt359518600"/>
      <w:bookmarkStart w:id="43" w:name="_Hlt359518654"/>
      <w:bookmarkStart w:id="44" w:name="_Ref431239896"/>
      <w:bookmarkEnd w:id="41"/>
      <w:bookmarkEnd w:id="42"/>
      <w:bookmarkEnd w:id="43"/>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proofErr w:type="gramStart"/>
      <w:r w:rsidRPr="00F345D0">
        <w:rPr>
          <w:rFonts w:ascii="Arial" w:hAnsi="Arial"/>
          <w:sz w:val="24"/>
          <w:szCs w:val="24"/>
        </w:rPr>
        <w:t>only</w:t>
      </w:r>
      <w:proofErr w:type="gramEnd"/>
      <w:r w:rsidRPr="00F345D0">
        <w:rPr>
          <w:rFonts w:ascii="Arial" w:hAnsi="Arial"/>
          <w:sz w:val="24"/>
          <w:szCs w:val="24"/>
        </w:rPr>
        <w:t xml:space="preserve"> use such third party IPR</w:t>
      </w:r>
      <w:r w:rsidR="0043223E">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4"/>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5"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5"/>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6" w:name="_Hlt359518634"/>
      <w:bookmarkStart w:id="47" w:name="_Ref358110973"/>
      <w:bookmarkEnd w:id="46"/>
      <w:r w:rsidRPr="006D145E">
        <w:rPr>
          <w:rFonts w:ascii="Arial" w:hAnsi="Arial"/>
          <w:sz w:val="24"/>
          <w:szCs w:val="24"/>
        </w:rPr>
        <w:t xml:space="preserve">The Buyer </w:t>
      </w:r>
      <w:bookmarkStart w:id="48" w:name="_Hlt359518643"/>
      <w:bookmarkStart w:id="49" w:name="_Hlt359518647"/>
      <w:bookmarkEnd w:id="48"/>
      <w:bookmarkEnd w:id="49"/>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7"/>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to</w:t>
      </w:r>
      <w:proofErr w:type="gramEnd"/>
      <w:r w:rsidRPr="006D145E">
        <w:rPr>
          <w:rFonts w:ascii="Arial" w:hAnsi="Arial"/>
          <w:sz w:val="24"/>
          <w:szCs w:val="24"/>
        </w:rPr>
        <w:t xml:space="preserve">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0" w:name="_Hlt359518637"/>
      <w:bookmarkStart w:id="51" w:name="_Ref358110606"/>
      <w:bookmarkStart w:id="52" w:name="_Ref365629205"/>
      <w:bookmarkEnd w:id="50"/>
      <w:r w:rsidRPr="006D145E">
        <w:rPr>
          <w:rFonts w:ascii="Arial" w:hAnsi="Arial"/>
          <w:sz w:val="24"/>
          <w:szCs w:val="24"/>
        </w:rPr>
        <w:t xml:space="preserve">If the Buyer ceases to be a Central Government Body, the successor body to the Buyer shall still be entitled to the benefit of the licences granted in </w:t>
      </w:r>
      <w:bookmarkEnd w:id="51"/>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2"/>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3" w:name="_Hlt359518663"/>
      <w:bookmarkStart w:id="54" w:name="_Ref379809105"/>
      <w:bookmarkStart w:id="55" w:name="_Ref431241108"/>
      <w:bookmarkEnd w:id="53"/>
      <w:r w:rsidRPr="006D145E">
        <w:rPr>
          <w:rFonts w:ascii="Arial" w:hAnsi="Arial"/>
          <w:b/>
          <w:sz w:val="24"/>
          <w:szCs w:val="24"/>
        </w:rPr>
        <w:t xml:space="preserve">Licence granted by the </w:t>
      </w:r>
      <w:bookmarkEnd w:id="54"/>
      <w:bookmarkEnd w:id="55"/>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6" w:name="_Hlt358390397"/>
      <w:bookmarkStart w:id="57" w:name="_Hlt359518665"/>
      <w:bookmarkStart w:id="58" w:name="_Hlt359518670"/>
      <w:bookmarkStart w:id="59" w:name="_Hlt359518672"/>
      <w:bookmarkStart w:id="60" w:name="_Ref358121937"/>
      <w:bookmarkEnd w:id="56"/>
      <w:bookmarkEnd w:id="57"/>
      <w:bookmarkEnd w:id="58"/>
      <w:bookmarkEnd w:id="59"/>
      <w:r w:rsidRPr="006D145E">
        <w:rPr>
          <w:rFonts w:ascii="Arial" w:hAnsi="Arial"/>
          <w:sz w:val="24"/>
          <w:szCs w:val="24"/>
        </w:rPr>
        <w:t xml:space="preserve">The Buyer grants to the Supplier a royalty-free, non-exclusive, non-transferable licence during the Contract Period to use </w:t>
      </w:r>
      <w:bookmarkStart w:id="61" w:name="_Hlt358625662"/>
      <w:r w:rsidRPr="006D145E">
        <w:rPr>
          <w:rFonts w:ascii="Arial" w:hAnsi="Arial"/>
          <w:sz w:val="24"/>
          <w:szCs w:val="24"/>
        </w:rPr>
        <w:t xml:space="preserve">the </w:t>
      </w:r>
      <w:bookmarkStart w:id="62" w:name="_Hlt358390295"/>
      <w:r w:rsidRPr="006D145E">
        <w:rPr>
          <w:rFonts w:ascii="Arial" w:hAnsi="Arial"/>
          <w:sz w:val="24"/>
          <w:szCs w:val="24"/>
        </w:rPr>
        <w:t xml:space="preserve">Buyer Software and the Specially Written Software </w:t>
      </w:r>
      <w:bookmarkEnd w:id="61"/>
      <w:bookmarkEnd w:id="62"/>
      <w:r w:rsidRPr="006D145E">
        <w:rPr>
          <w:rFonts w:ascii="Arial" w:hAnsi="Arial"/>
          <w:sz w:val="24"/>
          <w:szCs w:val="24"/>
        </w:rPr>
        <w:t>solely to the extent necessary for providing the Deliverables in accordance with this Contract, including the right to grant sub-licences to Sub-Contractors provided that</w:t>
      </w:r>
      <w:bookmarkEnd w:id="60"/>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3" w:name="_Hlt360696975"/>
      <w:bookmarkStart w:id="64" w:name="_Hlt359343263"/>
      <w:bookmarkStart w:id="65" w:name="_Hlt359519055"/>
      <w:bookmarkStart w:id="66" w:name="_Hlt359519846"/>
      <w:bookmarkStart w:id="67" w:name="_Hlt365630092"/>
      <w:bookmarkStart w:id="68" w:name="_Hlt365648931"/>
      <w:bookmarkEnd w:id="63"/>
      <w:bookmarkEnd w:id="64"/>
      <w:bookmarkEnd w:id="65"/>
      <w:bookmarkEnd w:id="66"/>
      <w:bookmarkEnd w:id="67"/>
      <w:bookmarkEnd w:id="68"/>
      <w:r w:rsidRPr="006D145E">
        <w:rPr>
          <w:rFonts w:ascii="Arial" w:hAnsi="Arial"/>
          <w:sz w:val="24"/>
          <w:szCs w:val="24"/>
        </w:rPr>
        <w:t>Open Source Publication</w:t>
      </w:r>
      <w:bookmarkStart w:id="69"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0"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70"/>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proofErr w:type="gramStart"/>
      <w:r w:rsidRPr="006D145E">
        <w:rPr>
          <w:rFonts w:ascii="Arial" w:hAnsi="Arial"/>
          <w:sz w:val="24"/>
          <w:szCs w:val="24"/>
        </w:rPr>
        <w:t>and</w:t>
      </w:r>
      <w:proofErr w:type="gramEnd"/>
      <w:r w:rsidRPr="006D145E">
        <w:rPr>
          <w:rFonts w:ascii="Arial" w:hAnsi="Arial"/>
          <w:sz w:val="24"/>
          <w:szCs w:val="24"/>
        </w:rPr>
        <w:t xml:space="preserve"> </w:t>
      </w:r>
      <w:bookmarkStart w:id="71" w:name="_Ref490057096"/>
      <w:r w:rsidRPr="006D145E">
        <w:rPr>
          <w:rFonts w:ascii="Arial" w:hAnsi="Arial"/>
          <w:sz w:val="24"/>
          <w:szCs w:val="24"/>
        </w:rPr>
        <w:t>the Buyer may, at its sole discretion, publish the same as Open Source</w:t>
      </w:r>
      <w:bookmarkEnd w:id="69"/>
      <w:bookmarkEnd w:id="71"/>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2" w:name="_Ref459286279"/>
      <w:r w:rsidRPr="006D145E">
        <w:rPr>
          <w:rFonts w:ascii="Arial" w:hAnsi="Arial"/>
          <w:sz w:val="24"/>
          <w:szCs w:val="24"/>
        </w:rPr>
        <w:t>The Supplier hereby warrants that the Specially Written Software and the New IPR:</w:t>
      </w:r>
      <w:bookmarkEnd w:id="72"/>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proofErr w:type="gramStart"/>
      <w:r w:rsidRPr="006D145E">
        <w:rPr>
          <w:rFonts w:ascii="Arial" w:hAnsi="Arial" w:cs="Arial"/>
          <w:sz w:val="24"/>
          <w:szCs w:val="24"/>
        </w:rPr>
        <w:t>do</w:t>
      </w:r>
      <w:proofErr w:type="gramEnd"/>
      <w:r w:rsidRPr="006D145E">
        <w:rPr>
          <w:rFonts w:ascii="Arial" w:hAnsi="Arial" w:cs="Arial"/>
          <w:sz w:val="24"/>
          <w:szCs w:val="24"/>
        </w:rPr>
        <w:t xml:space="preserve">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3"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3"/>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4"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4"/>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include</w:t>
      </w:r>
      <w:proofErr w:type="gramEnd"/>
      <w:r w:rsidRPr="006D145E">
        <w:rPr>
          <w:rFonts w:ascii="Arial" w:hAnsi="Arial" w:cs="Arial"/>
          <w:sz w:val="24"/>
          <w:szCs w:val="24"/>
        </w:rPr>
        <w:t xml:space="preserv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5"/>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6"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6"/>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by</w:t>
      </w:r>
      <w:proofErr w:type="gramEnd"/>
      <w:r w:rsidRPr="006D145E">
        <w:rPr>
          <w:rFonts w:ascii="Arial" w:hAnsi="Arial"/>
          <w:sz w:val="24"/>
          <w:szCs w:val="24"/>
        </w:rPr>
        <w:t xml:space="preserve">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1B28A971"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[insert reference to relevant Schedule]</w:t>
      </w:r>
      <w:r w:rsidRPr="0043223E">
        <w:rPr>
          <w:rFonts w:ascii="Arial" w:hAnsi="Arial"/>
          <w:sz w:val="24"/>
          <w:szCs w:val="24"/>
          <w:highlight w:val="yellow"/>
        </w:rPr>
        <w:t>.</w:t>
      </w:r>
    </w:p>
    <w:p w14:paraId="584FF7CD" w14:textId="3DC2F822"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COTS software in accordance with Paragraph 9.3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7BB6099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119ACC83"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B32043">
        <w:rPr>
          <w:rFonts w:ascii="Arial" w:hAnsi="Arial"/>
          <w:sz w:val="24"/>
          <w:szCs w:val="24"/>
          <w:highlight w:val="yellow"/>
        </w:rPr>
        <w:t>[</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783AF4">
        <w:rPr>
          <w:rFonts w:ascii="Arial" w:hAnsi="Arial"/>
          <w:b/>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DC151" w14:textId="77777777" w:rsidR="007B4890" w:rsidRDefault="007B4890">
      <w:pPr>
        <w:spacing w:after="0" w:line="20" w:lineRule="exact"/>
      </w:pPr>
    </w:p>
  </w:endnote>
  <w:endnote w:type="continuationSeparator" w:id="0">
    <w:p w14:paraId="0EDBFE18" w14:textId="77777777" w:rsidR="007B4890" w:rsidRDefault="007B4890">
      <w:pPr>
        <w:spacing w:after="0" w:line="20" w:lineRule="exact"/>
      </w:pPr>
    </w:p>
  </w:endnote>
  <w:endnote w:type="continuationNotice" w:id="1">
    <w:p w14:paraId="7583877F" w14:textId="77777777" w:rsidR="007B4890" w:rsidRDefault="007B4890">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CEC06" w14:textId="77777777" w:rsidR="00DA5935" w:rsidRDefault="00DA5935" w:rsidP="00014AD9">
    <w:pPr>
      <w:pStyle w:val="Footer"/>
      <w:rPr>
        <w:rFonts w:ascii="Arial" w:hAnsi="Arial" w:cs="Arial"/>
        <w:sz w:val="20"/>
        <w:szCs w:val="22"/>
      </w:rPr>
    </w:pPr>
  </w:p>
  <w:p w14:paraId="73178528" w14:textId="75C3AA9D" w:rsidR="00014AD9" w:rsidRPr="00857157" w:rsidRDefault="00A17EA5" w:rsidP="00014AD9">
    <w:pPr>
      <w:pStyle w:val="Footer"/>
      <w:rPr>
        <w:rFonts w:ascii="Arial" w:hAnsi="Arial" w:cs="Arial"/>
        <w:sz w:val="20"/>
        <w:szCs w:val="22"/>
      </w:rPr>
    </w:pPr>
    <w:r>
      <w:rPr>
        <w:rFonts w:ascii="Arial" w:hAnsi="Arial" w:cs="Arial"/>
        <w:sz w:val="20"/>
        <w:szCs w:val="22"/>
      </w:rPr>
      <w:t>Framework Ref:</w:t>
    </w:r>
    <w:r w:rsidR="00951252">
      <w:rPr>
        <w:rFonts w:ascii="Arial" w:hAnsi="Arial" w:cs="Arial"/>
        <w:sz w:val="20"/>
        <w:szCs w:val="22"/>
      </w:rPr>
      <w:t xml:space="preserve"> RM6204</w:t>
    </w:r>
  </w:p>
  <w:p w14:paraId="685C4DB5" w14:textId="127AB1B0"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V1</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951252">
      <w:rPr>
        <w:rFonts w:ascii="Arial" w:hAnsi="Arial" w:cs="Arial"/>
        <w:noProof/>
        <w:sz w:val="20"/>
      </w:rPr>
      <w:t>12</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48B44" w14:textId="77777777" w:rsidR="007B4890" w:rsidRDefault="007B4890">
      <w:pPr>
        <w:spacing w:after="0" w:line="240" w:lineRule="auto"/>
      </w:pPr>
      <w:r>
        <w:separator/>
      </w:r>
    </w:p>
  </w:footnote>
  <w:footnote w:type="continuationSeparator" w:id="0">
    <w:p w14:paraId="0153491B" w14:textId="77777777" w:rsidR="007B4890" w:rsidRDefault="007B4890">
      <w:pPr>
        <w:spacing w:after="0" w:line="240" w:lineRule="auto"/>
      </w:pPr>
      <w:r>
        <w:continuationSeparator/>
      </w:r>
    </w:p>
  </w:footnote>
  <w:footnote w:type="continuationNotice" w:id="1">
    <w:p w14:paraId="69B9A2BC" w14:textId="77777777" w:rsidR="007B4890" w:rsidRDefault="007B48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77777777"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2018</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86E12"/>
    <w:rsid w:val="000975A6"/>
    <w:rsid w:val="000A366B"/>
    <w:rsid w:val="000A6717"/>
    <w:rsid w:val="000B0C11"/>
    <w:rsid w:val="000C0540"/>
    <w:rsid w:val="000C5BD7"/>
    <w:rsid w:val="0012052C"/>
    <w:rsid w:val="00126F2B"/>
    <w:rsid w:val="00172013"/>
    <w:rsid w:val="001C3818"/>
    <w:rsid w:val="001F31C9"/>
    <w:rsid w:val="00204F73"/>
    <w:rsid w:val="00207E0E"/>
    <w:rsid w:val="00213613"/>
    <w:rsid w:val="002166D2"/>
    <w:rsid w:val="0022551C"/>
    <w:rsid w:val="002329A7"/>
    <w:rsid w:val="00251F50"/>
    <w:rsid w:val="0029313F"/>
    <w:rsid w:val="002E38D3"/>
    <w:rsid w:val="002F795D"/>
    <w:rsid w:val="00350875"/>
    <w:rsid w:val="00350A0C"/>
    <w:rsid w:val="00351322"/>
    <w:rsid w:val="00360E5A"/>
    <w:rsid w:val="0039388F"/>
    <w:rsid w:val="003B0E1C"/>
    <w:rsid w:val="003F6818"/>
    <w:rsid w:val="0043223E"/>
    <w:rsid w:val="004462FD"/>
    <w:rsid w:val="00486444"/>
    <w:rsid w:val="00491E26"/>
    <w:rsid w:val="004931B6"/>
    <w:rsid w:val="005674DD"/>
    <w:rsid w:val="005A125D"/>
    <w:rsid w:val="00600113"/>
    <w:rsid w:val="00667740"/>
    <w:rsid w:val="00671C09"/>
    <w:rsid w:val="00680F4B"/>
    <w:rsid w:val="006A6178"/>
    <w:rsid w:val="006B77E3"/>
    <w:rsid w:val="006C2DC5"/>
    <w:rsid w:val="006C6C83"/>
    <w:rsid w:val="006D145E"/>
    <w:rsid w:val="006F39AB"/>
    <w:rsid w:val="00705420"/>
    <w:rsid w:val="007277B6"/>
    <w:rsid w:val="00760E02"/>
    <w:rsid w:val="00767C31"/>
    <w:rsid w:val="00783AF4"/>
    <w:rsid w:val="00794E68"/>
    <w:rsid w:val="007B4890"/>
    <w:rsid w:val="00845878"/>
    <w:rsid w:val="00857157"/>
    <w:rsid w:val="00875653"/>
    <w:rsid w:val="008D0F15"/>
    <w:rsid w:val="00921563"/>
    <w:rsid w:val="009307B7"/>
    <w:rsid w:val="00951252"/>
    <w:rsid w:val="009918F7"/>
    <w:rsid w:val="009A3AA0"/>
    <w:rsid w:val="009B0743"/>
    <w:rsid w:val="009B0DA9"/>
    <w:rsid w:val="009E1342"/>
    <w:rsid w:val="00A04211"/>
    <w:rsid w:val="00A17EA5"/>
    <w:rsid w:val="00A26B0C"/>
    <w:rsid w:val="00A52D20"/>
    <w:rsid w:val="00AA515C"/>
    <w:rsid w:val="00AB1EE4"/>
    <w:rsid w:val="00AE4C78"/>
    <w:rsid w:val="00AF47F3"/>
    <w:rsid w:val="00B13611"/>
    <w:rsid w:val="00B26BDB"/>
    <w:rsid w:val="00B32043"/>
    <w:rsid w:val="00B86950"/>
    <w:rsid w:val="00B93001"/>
    <w:rsid w:val="00BD5685"/>
    <w:rsid w:val="00BF187D"/>
    <w:rsid w:val="00BF74F2"/>
    <w:rsid w:val="00C271CC"/>
    <w:rsid w:val="00C272A1"/>
    <w:rsid w:val="00C27B01"/>
    <w:rsid w:val="00C312D8"/>
    <w:rsid w:val="00C4288B"/>
    <w:rsid w:val="00C47790"/>
    <w:rsid w:val="00C77218"/>
    <w:rsid w:val="00CB77F1"/>
    <w:rsid w:val="00CD670A"/>
    <w:rsid w:val="00CE2932"/>
    <w:rsid w:val="00CE63F2"/>
    <w:rsid w:val="00CE6A42"/>
    <w:rsid w:val="00CF4718"/>
    <w:rsid w:val="00D00C0D"/>
    <w:rsid w:val="00D60857"/>
    <w:rsid w:val="00D67036"/>
    <w:rsid w:val="00D722BC"/>
    <w:rsid w:val="00D84F1A"/>
    <w:rsid w:val="00D85119"/>
    <w:rsid w:val="00DA5752"/>
    <w:rsid w:val="00DA5935"/>
    <w:rsid w:val="00DB3DF9"/>
    <w:rsid w:val="00DF2D6C"/>
    <w:rsid w:val="00E13FE5"/>
    <w:rsid w:val="00E358F4"/>
    <w:rsid w:val="00EC1BC6"/>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78303-EB8F-4AAF-9F7A-4D14DFB70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1</TotalTime>
  <Pages>12</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Connie Lips</cp:lastModifiedBy>
  <cp:revision>4</cp:revision>
  <cp:lastPrinted>2018-12-13T12:07:00Z</cp:lastPrinted>
  <dcterms:created xsi:type="dcterms:W3CDTF">2018-12-13T13:54:00Z</dcterms:created>
  <dcterms:modified xsi:type="dcterms:W3CDTF">2021-08-12T10:42:00Z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